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55B16411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</w:t>
      </w:r>
      <w:r w:rsidR="003610A8">
        <w:rPr>
          <w:rFonts w:cstheme="minorHAnsi"/>
          <w:b/>
          <w:lang w:eastAsia="pl-PL"/>
        </w:rPr>
        <w:t>/04251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3610A8">
        <w:t>„</w:t>
      </w:r>
      <w:r w:rsidR="003610A8" w:rsidRPr="003610A8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</w:t>
      </w:r>
      <w:r w:rsidR="003610A8">
        <w:rPr>
          <w:rFonts w:cstheme="minorHAnsi"/>
          <w:b/>
          <w:lang w:eastAsia="pl-PL"/>
        </w:rPr>
        <w:br/>
      </w:r>
      <w:r w:rsidR="003610A8" w:rsidRPr="003610A8">
        <w:rPr>
          <w:rFonts w:cstheme="minorHAnsi"/>
          <w:b/>
          <w:lang w:eastAsia="pl-PL"/>
        </w:rPr>
        <w:t>nowych odbiorców na terenie PGE Dystrybucja S.A. Oddział Łódź na obszarze działania</w:t>
      </w:r>
      <w:r w:rsidR="003610A8">
        <w:rPr>
          <w:rFonts w:cstheme="minorHAnsi"/>
          <w:b/>
          <w:lang w:eastAsia="pl-PL"/>
        </w:rPr>
        <w:br/>
      </w:r>
      <w:r w:rsidR="003610A8" w:rsidRPr="003610A8">
        <w:rPr>
          <w:rFonts w:cstheme="minorHAnsi"/>
          <w:b/>
          <w:lang w:eastAsia="pl-PL"/>
        </w:rPr>
        <w:t>RE Żyrardów</w:t>
      </w:r>
      <w:r w:rsidR="003610A8">
        <w:rPr>
          <w:rFonts w:cstheme="minorHAnsi"/>
          <w:b/>
          <w:lang w:eastAsia="pl-PL"/>
        </w:rPr>
        <w:t xml:space="preserve"> </w:t>
      </w:r>
      <w:r w:rsidR="003610A8" w:rsidRPr="003610A8">
        <w:rPr>
          <w:rFonts w:cstheme="minorHAnsi"/>
          <w:b/>
          <w:lang w:eastAsia="pl-PL"/>
        </w:rPr>
        <w:t>w obrębie miast/gmin: Jeżów, Słupia, Lipce Reymontowskie i Godzianów</w:t>
      </w:r>
      <w:r w:rsidR="003610A8">
        <w:rPr>
          <w:rFonts w:cstheme="minorHAnsi"/>
          <w:b/>
          <w:lang w:eastAsia="pl-PL"/>
        </w:rPr>
        <w:t>”</w:t>
      </w:r>
      <w:r w:rsidR="003610A8">
        <w:rPr>
          <w:rFonts w:cstheme="minorHAnsi"/>
          <w:b/>
          <w:lang w:eastAsia="pl-PL"/>
        </w:rPr>
        <w:br/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790AB4A0" w:rsidR="00262237" w:rsidRPr="007B7520" w:rsidRDefault="007B7520" w:rsidP="003610A8">
      <w:pPr>
        <w:pStyle w:val="Akapitzlist"/>
        <w:numPr>
          <w:ilvl w:val="0"/>
          <w:numId w:val="31"/>
        </w:numPr>
        <w:spacing w:line="276" w:lineRule="auto"/>
        <w:ind w:left="714" w:hanging="357"/>
        <w:contextualSpacing w:val="0"/>
        <w:jc w:val="both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</w:t>
      </w:r>
      <w:r w:rsidR="00262237" w:rsidRPr="003610A8">
        <w:rPr>
          <w:rFonts w:eastAsia="Verdana" w:cs="Times New Roman"/>
          <w:b/>
          <w:bCs/>
          <w:szCs w:val="18"/>
        </w:rPr>
        <w:t>3 lat</w:t>
      </w:r>
      <w:r w:rsidR="00262237" w:rsidRPr="00262237">
        <w:rPr>
          <w:rFonts w:eastAsia="Verdana" w:cs="Times New Roman"/>
          <w:szCs w:val="18"/>
        </w:rPr>
        <w:t xml:space="preserve"> przed upływem terminu składania </w:t>
      </w:r>
      <w:r w:rsidR="003610A8">
        <w:rPr>
          <w:rFonts w:eastAsia="Verdana" w:cs="Times New Roman"/>
          <w:szCs w:val="18"/>
        </w:rPr>
        <w:t>O</w:t>
      </w:r>
      <w:r w:rsidR="00262237" w:rsidRPr="00262237">
        <w:rPr>
          <w:rFonts w:eastAsia="Verdana" w:cs="Times New Roman"/>
          <w:szCs w:val="18"/>
        </w:rPr>
        <w:t xml:space="preserve">fert, a jeżeli okres prowadzenia działalności jest krótszy – w tym okresie, zrealizowaliśmy </w:t>
      </w:r>
      <w:r w:rsidR="00262237" w:rsidRPr="003610A8">
        <w:rPr>
          <w:rFonts w:eastAsia="Verdana" w:cs="Times New Roman"/>
          <w:b/>
          <w:bCs/>
          <w:szCs w:val="18"/>
        </w:rPr>
        <w:t>minimum 3 dokumentacje projektowe</w:t>
      </w:r>
      <w:r w:rsidR="00262237" w:rsidRPr="00262237">
        <w:rPr>
          <w:rFonts w:eastAsia="Verdana" w:cs="Times New Roman"/>
          <w:szCs w:val="18"/>
        </w:rPr>
        <w:t xml:space="preserve">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30CA3005" w:rsidR="000D24FD" w:rsidRPr="00262237" w:rsidRDefault="00262237" w:rsidP="003610A8">
      <w:pPr>
        <w:pStyle w:val="Akapitzlist"/>
        <w:numPr>
          <w:ilvl w:val="0"/>
          <w:numId w:val="31"/>
        </w:numPr>
        <w:ind w:left="714" w:hanging="357"/>
        <w:contextualSpacing w:val="0"/>
        <w:jc w:val="both"/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 xml:space="preserve">w okresie ostatnich </w:t>
      </w:r>
      <w:r w:rsidRPr="003610A8">
        <w:rPr>
          <w:rFonts w:eastAsia="Verdana" w:cs="Times New Roman"/>
          <w:b/>
          <w:bCs/>
          <w:szCs w:val="18"/>
        </w:rPr>
        <w:t>5 lat</w:t>
      </w:r>
      <w:r w:rsidRPr="00262237">
        <w:rPr>
          <w:rFonts w:eastAsia="Verdana" w:cs="Times New Roman"/>
          <w:szCs w:val="18"/>
        </w:rPr>
        <w:t xml:space="preserve"> przed upływem terminu składania </w:t>
      </w:r>
      <w:r w:rsidR="003610A8">
        <w:rPr>
          <w:rFonts w:eastAsia="Verdana" w:cs="Times New Roman"/>
          <w:szCs w:val="18"/>
        </w:rPr>
        <w:t>O</w:t>
      </w:r>
      <w:r w:rsidRPr="00262237">
        <w:rPr>
          <w:rFonts w:eastAsia="Verdana" w:cs="Times New Roman"/>
          <w:szCs w:val="18"/>
        </w:rPr>
        <w:t xml:space="preserve">fert, a jeżeli okres prowadzenia działalności jest krótszy – w tym okresie, zrealizowaliśmy </w:t>
      </w:r>
      <w:r w:rsidRPr="003610A8">
        <w:rPr>
          <w:rFonts w:eastAsia="Verdana" w:cs="Times New Roman"/>
          <w:b/>
          <w:bCs/>
          <w:szCs w:val="18"/>
        </w:rPr>
        <w:t>minimum 3 roboty budowlane</w:t>
      </w:r>
      <w:r w:rsidRPr="00262237">
        <w:rPr>
          <w:rFonts w:eastAsia="Verdana" w:cs="Times New Roman"/>
          <w:szCs w:val="18"/>
        </w:rPr>
        <w:t xml:space="preserve">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5B466DD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3610A8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A4D8406" w14:textId="6A4C2D61" w:rsidR="00EE0F18" w:rsidRDefault="003610A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3610A8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Żyrardów w obrębie miast/gmin: Jeżów, Słupia, Lipce Reymontowskie i Godzianów</w:t>
          </w:r>
        </w:p>
        <w:p w14:paraId="5205B493" w14:textId="3004D77E" w:rsidR="00347E8D" w:rsidRPr="006B2C28" w:rsidRDefault="003610A8" w:rsidP="003610A8">
          <w:pPr>
            <w:suppressAutoHyphens/>
            <w:spacing w:before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610A8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POST/DYS/OLD/GZ/04251/2025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10A8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45FC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2333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POST/DYS/OLD/GZ/04251/2025                        </dmsv2SWPP2ObjectNumber>
    <dmsv2SWPP2SumMD5 xmlns="http://schemas.microsoft.com/sharepoint/v3">7029f9ca6681a5e3ab80ad74309a237a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23850402</dmsv2BaseClientSystemDocumentID>
    <dmsv2BaseModifiedByID xmlns="http://schemas.microsoft.com/sharepoint/v3">11700340</dmsv2BaseModifiedByID>
    <dmsv2BaseCreatedByID xmlns="http://schemas.microsoft.com/sharepoint/v3">11700340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DPFVW34YURAE-834641568-7696</_dlc_DocId>
    <_dlc_DocIdUrl xmlns="a19cb1c7-c5c7-46d4-85ae-d83685407bba">
      <Url>https://swpp2.dms.gkpge.pl/sites/40/_layouts/15/DocIdRedir.aspx?ID=DPFVW34YURAE-834641568-7696</Url>
      <Description>DPFVW34YURAE-834641568-7696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DEB30B5-5961-4D88-9C65-C45C8D4A71C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Hryniów Justyna [PGE Dystr. O.Łódź]</cp:lastModifiedBy>
  <cp:revision>2</cp:revision>
  <cp:lastPrinted>2024-07-15T11:21:00Z</cp:lastPrinted>
  <dcterms:created xsi:type="dcterms:W3CDTF">2025-11-25T09:50:00Z</dcterms:created>
  <dcterms:modified xsi:type="dcterms:W3CDTF">2025-11-25T09:50:00Z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e5cc6770-6429-4600-8b1b-bd5652776040</vt:lpwstr>
  </property>
</Properties>
</file>